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0A1" w:rsidRPr="00A830A1" w:rsidRDefault="00706111">
      <w:pPr>
        <w:pStyle w:val="20"/>
        <w:shd w:val="clear" w:color="auto" w:fill="auto"/>
        <w:ind w:left="20"/>
        <w:rPr>
          <w:sz w:val="26"/>
          <w:szCs w:val="26"/>
        </w:rPr>
      </w:pPr>
      <w:bookmarkStart w:id="0" w:name="_GoBack"/>
      <w:bookmarkEnd w:id="0"/>
      <w:r w:rsidRPr="00A830A1">
        <w:rPr>
          <w:sz w:val="26"/>
          <w:szCs w:val="26"/>
        </w:rPr>
        <w:t xml:space="preserve">ПРОГРАММА </w:t>
      </w:r>
    </w:p>
    <w:p w:rsidR="00717A02" w:rsidRPr="00A830A1" w:rsidRDefault="00706111">
      <w:pPr>
        <w:pStyle w:val="20"/>
        <w:shd w:val="clear" w:color="auto" w:fill="auto"/>
        <w:ind w:left="20"/>
        <w:rPr>
          <w:sz w:val="26"/>
          <w:szCs w:val="26"/>
        </w:rPr>
      </w:pPr>
      <w:r w:rsidRPr="00A830A1">
        <w:rPr>
          <w:sz w:val="26"/>
          <w:szCs w:val="26"/>
        </w:rPr>
        <w:t>ВСТУПИТЕЛЬНЫХ ИСПЫТАНИЙ В МАГИСТРАТУРУ</w:t>
      </w:r>
    </w:p>
    <w:p w:rsidR="00717A02" w:rsidRPr="00A830A1" w:rsidRDefault="00706111" w:rsidP="00A830A1">
      <w:pPr>
        <w:pStyle w:val="20"/>
        <w:shd w:val="clear" w:color="auto" w:fill="auto"/>
        <w:ind w:left="20"/>
        <w:rPr>
          <w:sz w:val="26"/>
          <w:szCs w:val="26"/>
        </w:rPr>
      </w:pPr>
      <w:r w:rsidRPr="00A830A1">
        <w:rPr>
          <w:sz w:val="26"/>
          <w:szCs w:val="26"/>
        </w:rPr>
        <w:t>ПО Н</w:t>
      </w:r>
      <w:r w:rsidRPr="00A830A1">
        <w:rPr>
          <w:rStyle w:val="21"/>
          <w:b/>
          <w:bCs/>
          <w:sz w:val="26"/>
          <w:szCs w:val="26"/>
          <w:u w:val="none"/>
        </w:rPr>
        <w:t>АПР</w:t>
      </w:r>
      <w:r w:rsidRPr="00A830A1">
        <w:rPr>
          <w:sz w:val="26"/>
          <w:szCs w:val="26"/>
        </w:rPr>
        <w:t>АВЛЕ</w:t>
      </w:r>
      <w:r w:rsidRPr="00A830A1">
        <w:rPr>
          <w:rStyle w:val="21"/>
          <w:b/>
          <w:bCs/>
          <w:sz w:val="26"/>
          <w:szCs w:val="26"/>
          <w:u w:val="none"/>
        </w:rPr>
        <w:t>НИЮ</w:t>
      </w:r>
      <w:r w:rsidRPr="00A830A1">
        <w:rPr>
          <w:sz w:val="26"/>
          <w:szCs w:val="26"/>
        </w:rPr>
        <w:t xml:space="preserve"> 23.04.01 - ТЕХНОЛОГИЯ ТРАНСПОРТНЫХ</w:t>
      </w:r>
      <w:r w:rsidR="00A830A1">
        <w:rPr>
          <w:sz w:val="26"/>
          <w:szCs w:val="26"/>
        </w:rPr>
        <w:t xml:space="preserve"> </w:t>
      </w:r>
      <w:r w:rsidRPr="00A830A1">
        <w:rPr>
          <w:sz w:val="26"/>
          <w:szCs w:val="26"/>
        </w:rPr>
        <w:t>ПРОЦЕССОВ</w:t>
      </w:r>
    </w:p>
    <w:p w:rsidR="00717A02" w:rsidRPr="00A830A1" w:rsidRDefault="009A0EF0">
      <w:pPr>
        <w:pStyle w:val="20"/>
        <w:shd w:val="clear" w:color="auto" w:fill="auto"/>
        <w:spacing w:after="341"/>
        <w:ind w:left="20"/>
        <w:rPr>
          <w:sz w:val="26"/>
          <w:szCs w:val="26"/>
        </w:rPr>
      </w:pPr>
      <w:r w:rsidRPr="00A830A1">
        <w:rPr>
          <w:sz w:val="26"/>
          <w:szCs w:val="26"/>
        </w:rPr>
        <w:t>ФГБОУ В</w:t>
      </w:r>
      <w:r w:rsidR="00706111" w:rsidRPr="00A830A1">
        <w:rPr>
          <w:sz w:val="26"/>
          <w:szCs w:val="26"/>
        </w:rPr>
        <w:t>О «ДАГЕСТАНСКИЙ ГОСУДАРСТВЕ</w:t>
      </w:r>
      <w:r w:rsidR="00706111" w:rsidRPr="00A830A1">
        <w:rPr>
          <w:rStyle w:val="21"/>
          <w:b/>
          <w:bCs/>
          <w:sz w:val="26"/>
          <w:szCs w:val="26"/>
          <w:u w:val="none"/>
        </w:rPr>
        <w:t>ННЫ</w:t>
      </w:r>
      <w:r w:rsidR="00706111" w:rsidRPr="00A830A1">
        <w:rPr>
          <w:sz w:val="26"/>
          <w:szCs w:val="26"/>
        </w:rPr>
        <w:t xml:space="preserve">Й ТЕХНИЧЕСКИЙ УНИВЕРСИТЕТ» </w:t>
      </w:r>
      <w:r w:rsidR="00A55D24">
        <w:rPr>
          <w:sz w:val="26"/>
          <w:szCs w:val="26"/>
        </w:rPr>
        <w:t>НА 202</w:t>
      </w:r>
      <w:r w:rsidR="00CC55E7">
        <w:rPr>
          <w:sz w:val="26"/>
          <w:szCs w:val="26"/>
        </w:rPr>
        <w:t>6</w:t>
      </w:r>
      <w:r w:rsidR="00140D8B">
        <w:rPr>
          <w:sz w:val="26"/>
          <w:szCs w:val="26"/>
        </w:rPr>
        <w:t>/202</w:t>
      </w:r>
      <w:r w:rsidR="00CC55E7">
        <w:rPr>
          <w:sz w:val="26"/>
          <w:szCs w:val="26"/>
        </w:rPr>
        <w:t>7</w:t>
      </w:r>
      <w:r w:rsidR="00A80FC5" w:rsidRPr="00A830A1">
        <w:rPr>
          <w:sz w:val="26"/>
          <w:szCs w:val="26"/>
        </w:rPr>
        <w:t xml:space="preserve"> УЧЕБНЫЙ ГОД</w:t>
      </w:r>
    </w:p>
    <w:p w:rsidR="00717A02" w:rsidRDefault="00706111">
      <w:pPr>
        <w:pStyle w:val="20"/>
        <w:shd w:val="clear" w:color="auto" w:fill="auto"/>
        <w:spacing w:after="377" w:line="270" w:lineRule="exact"/>
        <w:ind w:left="2820"/>
        <w:jc w:val="left"/>
      </w:pPr>
      <w:r>
        <w:t>Содержание вступительного экзамена</w:t>
      </w:r>
    </w:p>
    <w:p w:rsidR="00717A02" w:rsidRDefault="00706111">
      <w:pPr>
        <w:pStyle w:val="20"/>
        <w:shd w:val="clear" w:color="auto" w:fill="auto"/>
        <w:spacing w:line="370" w:lineRule="exact"/>
        <w:ind w:firstLine="540"/>
        <w:jc w:val="both"/>
      </w:pPr>
      <w:r>
        <w:t>Безопасность транспортных средств</w:t>
      </w:r>
    </w:p>
    <w:p w:rsidR="00717A02" w:rsidRDefault="00706111">
      <w:pPr>
        <w:pStyle w:val="22"/>
        <w:shd w:val="clear" w:color="auto" w:fill="auto"/>
        <w:spacing w:after="200"/>
        <w:ind w:right="20" w:firstLine="540"/>
      </w:pPr>
      <w:r>
        <w:t>Активная безопасность: измерители и показатели, определяющие активную безопасность транспортных средств; влияние компоновочных параметров автомобиля на безопасность дорожного движения; динамичность автомобиля; устойчивость и управляемость автомобиля; влияние автомобильных шин на активную безопасность автомобиля; информативность автомобиля; пассивная безопасность автомобиля: ее свойства, измерители, показатели; внешняя и внутренняя пассивная безопасность; биомеханика и биодинамика дорожно- транспортных происшествий; послеаварийная безопасность; эвакуация человека из автомобиля; влияние технического состояния автомобиля на послеаварийную безопасность; экологическая безопасность автомобиля; влияние автомобиля на степень загрязнения окружающей среды.</w:t>
      </w:r>
    </w:p>
    <w:p w:rsidR="00717A02" w:rsidRDefault="00706111">
      <w:pPr>
        <w:pStyle w:val="20"/>
        <w:shd w:val="clear" w:color="auto" w:fill="auto"/>
        <w:spacing w:line="270" w:lineRule="exact"/>
        <w:ind w:firstLine="540"/>
        <w:jc w:val="both"/>
      </w:pPr>
      <w:r>
        <w:t>Расследование и экспертиза ДТП</w:t>
      </w:r>
    </w:p>
    <w:p w:rsidR="00717A02" w:rsidRDefault="00706111">
      <w:pPr>
        <w:pStyle w:val="22"/>
        <w:shd w:val="clear" w:color="auto" w:fill="auto"/>
        <w:spacing w:after="200"/>
        <w:ind w:right="20" w:firstLine="540"/>
      </w:pPr>
      <w:r>
        <w:t>Экспертиза дорожно-транспортных происшествий; организация и производство экспертизы; компетенция, права и обязанности эксперта; исходные данные для производства экспертизы; заключение эксперта-автотехника; расчет движения автомобиля и пешехода; расчет движения при разгоне, равномерном движении, торможении; определение скорости пешехода; техническая возможность предотвращения наезда автомобиля на пешехода; методика экспертного анализа ДТП; наезд автомобиля на пешехода в условиях неограниченной и ограниченной обзорности и видимости; виды маневров; анализ маневра автомобиля; экспертный анализ наезда на неподвижное препятствие; исследование механизма попутных, боковых и встречных столкновений автомобилей; методика экспертного анализа технического состояния транспортного средства.</w:t>
      </w:r>
    </w:p>
    <w:p w:rsidR="00717A02" w:rsidRDefault="00706111">
      <w:pPr>
        <w:pStyle w:val="20"/>
        <w:shd w:val="clear" w:color="auto" w:fill="auto"/>
        <w:spacing w:line="270" w:lineRule="exact"/>
        <w:ind w:firstLine="540"/>
        <w:jc w:val="both"/>
      </w:pPr>
      <w:r>
        <w:t>Организация движения</w:t>
      </w:r>
    </w:p>
    <w:p w:rsidR="00717A02" w:rsidRDefault="00706111">
      <w:pPr>
        <w:pStyle w:val="22"/>
        <w:shd w:val="clear" w:color="auto" w:fill="auto"/>
        <w:spacing w:after="200"/>
        <w:ind w:right="20" w:firstLine="540"/>
      </w:pPr>
      <w:r>
        <w:t xml:space="preserve">Общие понятия о развитии автомобилизации, дорожном движении и проблеме обеспечения его безопасности и эффективности; транспортный поток и его основные характеристики; движение пешеходов и его основные параметры; методы исследования характеристик дорожного движения; исследование параметров дорожного движения; учет и анализ дорожно-транспортных происшествий; способы оценки эффективности организации дорожного движения; выявление узких и опасных мест на дорогах, практические мероприятия по организации дорожного движения; разработка схем организации движения на пересечениях и перегонах </w:t>
      </w:r>
      <w:r>
        <w:lastRenderedPageBreak/>
        <w:t>дорог; особенности организации одностороннего и кругового движения на пересечениях; организация движения массового пассажирского транспорта; значение и организация автомобильных стоянок; роль информации в организации дорожного движения; особенности мероприятий по организации движения в темное время суток; зимние условия; железнодорожные переезды; организация движения в местах ремонта дорог в городах и при дорожно-транспортном происшествии; организация проектирования организации дорожного движения и оформление инженерных проектов, связь с экономической и экологической оценками проектных решений.</w:t>
      </w:r>
    </w:p>
    <w:p w:rsidR="00717A02" w:rsidRDefault="00706111">
      <w:pPr>
        <w:pStyle w:val="20"/>
        <w:shd w:val="clear" w:color="auto" w:fill="auto"/>
        <w:spacing w:line="270" w:lineRule="exact"/>
        <w:ind w:left="20" w:firstLine="540"/>
        <w:jc w:val="both"/>
      </w:pPr>
      <w:r>
        <w:t>Технические средства организации движения</w:t>
      </w:r>
    </w:p>
    <w:p w:rsidR="00717A02" w:rsidRDefault="00706111">
      <w:pPr>
        <w:pStyle w:val="22"/>
        <w:shd w:val="clear" w:color="auto" w:fill="auto"/>
        <w:spacing w:after="200"/>
        <w:ind w:left="20" w:right="20" w:firstLine="540"/>
      </w:pPr>
      <w:r>
        <w:t>Роль технических средств в системе мероприятий по решению транспортной проблемы; методы управлении дорожным движением; дорожные знаки: их установка, размещение, зона действия; конструкция знаков; дорожная разметка: ее виды и назначение, материалы и оборудование для нанесения разметки, применение знаков и разметки в различных условиях движения; дорожные светофоры: типы, область применения, размещение и установка, конструкция; расчет режима работы светофорной сигнализации для локального и координированного управления движением; устройство и варианты исполнения дорожных контроллеров, их настройка на расчет режима управления; назначение, варианты исполнения, установка и размещение детекторов транспорта; технические средства автоматизированных систем управления дорожным движением; контроллеры-координаторы; оборудование управляющих пунктов; периферийные устройства; средства организации движения пешеходных потоков; монтаж и эксплуатация технических средств организации движения.</w:t>
      </w:r>
    </w:p>
    <w:p w:rsidR="00717A02" w:rsidRDefault="00706111">
      <w:pPr>
        <w:pStyle w:val="20"/>
        <w:shd w:val="clear" w:color="auto" w:fill="auto"/>
        <w:spacing w:line="270" w:lineRule="exact"/>
        <w:ind w:left="20" w:firstLine="540"/>
        <w:jc w:val="both"/>
      </w:pPr>
      <w:r>
        <w:t>Дорожные условия и безопасность движения</w:t>
      </w:r>
    </w:p>
    <w:p w:rsidR="00717A02" w:rsidRDefault="00706111">
      <w:pPr>
        <w:pStyle w:val="22"/>
        <w:shd w:val="clear" w:color="auto" w:fill="auto"/>
        <w:spacing w:after="440"/>
        <w:ind w:left="20" w:right="20" w:firstLine="540"/>
      </w:pPr>
      <w:r>
        <w:t>Роль дорожных условий в возникновении дорожно-транспортных происшествий; влияние условий движения и элементов автомобильной дороги на безопасность движения; методика выявления опасных участков дороги; обеспечение безопасности движения при проектировании новых дорог; устранение опасных мест на дорогах, оценка размеров и безопасности движения; поддерживание транспортных качеств автомобильных дорог в разные периоды года; мероприятия по повышению транспортно -эксплуатационных качеств дорог и безопасности движения.</w:t>
      </w:r>
    </w:p>
    <w:p w:rsidR="00717A02" w:rsidRDefault="00706111">
      <w:pPr>
        <w:pStyle w:val="20"/>
        <w:shd w:val="clear" w:color="auto" w:fill="auto"/>
        <w:spacing w:after="131" w:line="270" w:lineRule="exact"/>
        <w:ind w:left="20" w:firstLine="540"/>
        <w:jc w:val="both"/>
      </w:pPr>
      <w:r>
        <w:t>ВОПРОСЫ К ВСТУПИТЕЛЬНЫМ ИСПЫТ</w:t>
      </w:r>
      <w:r w:rsidRPr="00C13837">
        <w:rPr>
          <w:rStyle w:val="21"/>
          <w:b/>
          <w:bCs/>
          <w:u w:val="none"/>
        </w:rPr>
        <w:t>АНИЯ</w:t>
      </w:r>
      <w:r>
        <w:t>М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706"/>
        </w:tabs>
        <w:spacing w:after="0" w:line="322" w:lineRule="exact"/>
        <w:ind w:left="720" w:right="20"/>
        <w:jc w:val="left"/>
      </w:pPr>
      <w:r>
        <w:t>Виды и структура безопасности ТС. Дайте определение активной, пассивной, послеаварийной и экологической безопасности ТС.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50"/>
        </w:tabs>
        <w:spacing w:after="0" w:line="326" w:lineRule="exact"/>
        <w:ind w:left="360" w:right="20"/>
      </w:pPr>
      <w:r>
        <w:t>Динамичность автомобиля. Какие силы и моменты приводят автомобиль в движение. Тягово-скоростные свойства автомобиля.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50"/>
        </w:tabs>
        <w:spacing w:after="0" w:line="326" w:lineRule="exact"/>
        <w:ind w:left="360" w:right="20"/>
      </w:pPr>
      <w:r>
        <w:t>Тормозные свойства транспортных средств. Перечислите тормозные системы автомобилей. Силы, действующие на автомобиль при торможении.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50"/>
        </w:tabs>
        <w:spacing w:after="0" w:line="317" w:lineRule="exact"/>
        <w:ind w:left="360" w:right="20"/>
      </w:pPr>
      <w:r>
        <w:lastRenderedPageBreak/>
        <w:t>Устойчивость ТС. Продольная устойчивость. Назовите показатели поперечной устойчивости.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46"/>
        </w:tabs>
        <w:spacing w:after="0" w:line="322" w:lineRule="exact"/>
        <w:ind w:left="360" w:right="20"/>
      </w:pPr>
      <w:r>
        <w:t>Поперечная устойчивость. Назовите показатели поперечной устойчивости. Силы, действующие на автомобиль на повороте.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50"/>
        </w:tabs>
        <w:spacing w:after="0" w:line="317" w:lineRule="exact"/>
        <w:ind w:left="360" w:right="20"/>
      </w:pPr>
      <w:r>
        <w:t>Занос автомобиля. Способы гашения заноса. Привести схему заноса мостов автомобиля и его гашения.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50"/>
        </w:tabs>
        <w:spacing w:after="0" w:line="322" w:lineRule="exact"/>
        <w:ind w:left="360" w:right="20"/>
      </w:pPr>
      <w:r>
        <w:t>Управляемость ТС. Увод эластичного колеса и поворачиваемость автомобиля. Что понимают под терминами «увод» и «поворачиваемость» автомобиля.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46"/>
        </w:tabs>
        <w:spacing w:after="0" w:line="322" w:lineRule="exact"/>
        <w:ind w:left="360" w:right="20"/>
      </w:pPr>
      <w:r>
        <w:t>Влияние конструктивных особенностей подвески автомобиля на его активную безопасность. Как влияет подвеска автомобиля на его устойчивость и управляемость. На какие виды подразделяют конструкцию задней подвески автомобиля.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46"/>
        </w:tabs>
        <w:spacing w:after="0" w:line="322" w:lineRule="exact"/>
        <w:ind w:left="360" w:right="20"/>
      </w:pPr>
      <w:r>
        <w:t>Влияние конструкции и характеристики автомобильных шин на БДД. На какие типы подразделяют шины автомобиля. На какие два типа различают шины в зависимости от расположения нитей корда.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22" w:lineRule="exact"/>
        <w:ind w:left="360" w:right="20"/>
      </w:pPr>
      <w:r>
        <w:t>Информативность ТС. Внешняя информативность. Дать определение информативности. На какие виды подразделяют внешнюю информативность ТС. Что такое активная и пассивная информативность.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17" w:lineRule="exact"/>
        <w:ind w:left="360" w:right="20"/>
      </w:pPr>
      <w:r>
        <w:t>Внутренняя информативность ТС. Дайте определение внутренней информативности ТС. Какую информацию несут контрольно</w:t>
      </w:r>
      <w:r>
        <w:softHyphen/>
      </w:r>
      <w:r w:rsidR="009A0EF0">
        <w:t>-</w:t>
      </w:r>
      <w:r>
        <w:t>измерительные приборы и сигнализаторы приборной панели автомобиля.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22"/>
        </w:tabs>
        <w:spacing w:after="0" w:line="322" w:lineRule="exact"/>
        <w:ind w:left="360" w:right="20"/>
      </w:pPr>
      <w:r>
        <w:t>Звуковая информативность и обзорность рабочего места водителя. Что понимается под обзорностью рабочего места водителя и звуковой информативностью. Назовите основные источники шума, меры борьбы с шумом. Критерии оценки обзорности автомобиля.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60" w:lineRule="exact"/>
        <w:ind w:left="360" w:right="20"/>
      </w:pPr>
      <w:r>
        <w:t>Влияние компоновочных параметров автомобиля на безопасность движения. Проходимость автомобиля. Назовите геометрические и конструктивные факторы проходимости автомобиля.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60" w:lineRule="exact"/>
        <w:ind w:left="360" w:right="20"/>
      </w:pPr>
      <w:r>
        <w:t>Рабочее место водителя. Обитаемость. Микроклимат. Что понимается под «обитаемостью» и «микроклиматом». Назовите основные показатели обитаемости.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27"/>
        </w:tabs>
        <w:spacing w:after="0" w:line="360" w:lineRule="exact"/>
        <w:ind w:left="360" w:right="20"/>
      </w:pPr>
      <w:r>
        <w:t>Эргономические свойства рабочего места водителя. Что характеризует эргономические свойства автомобиля. Какие принципы следует использовать при проектировании органов управления автомобиля. Как влияет цветовая гамма внутри салона на психику водителя.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60" w:lineRule="exact"/>
        <w:ind w:left="360"/>
      </w:pPr>
      <w:r>
        <w:t>Пути повышения информативности автомобиля.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60" w:lineRule="exact"/>
        <w:ind w:left="360" w:right="20"/>
      </w:pPr>
      <w:r>
        <w:t>Пассивная безопасность автомобиля. Дать определение пассивной безопасности. Структура системы пассивной безопасности.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27"/>
        </w:tabs>
        <w:spacing w:after="0" w:line="360" w:lineRule="exact"/>
        <w:ind w:left="360" w:right="20"/>
      </w:pPr>
      <w:r>
        <w:t>Основные причины травмирования водителей и пассажиров из -за недостаточной пассивной безопасности автомобиля.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60" w:lineRule="exact"/>
        <w:ind w:left="360" w:right="20"/>
      </w:pPr>
      <w:r>
        <w:t>Внешняя и внутренняя пассивная безопасность. Чем внешняя пассивная безопасность отличается от внутренней пассивной безопасности.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60" w:lineRule="exact"/>
        <w:ind w:left="360"/>
      </w:pPr>
      <w:r>
        <w:t>Методы оценки пассивной безопасности автомобилей.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60" w:lineRule="exact"/>
        <w:ind w:left="360" w:right="20"/>
      </w:pPr>
      <w:r>
        <w:t xml:space="preserve">Биомеханика ДТП. Что понимается под биомеханикой. Задачи, решаемые при </w:t>
      </w:r>
      <w:r>
        <w:lastRenderedPageBreak/>
        <w:t>исследовании биомеханики ДТП. Разделы биомеханики ДТП.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22"/>
        </w:tabs>
        <w:spacing w:after="0" w:line="360" w:lineRule="exact"/>
        <w:ind w:left="360" w:right="20"/>
      </w:pPr>
      <w:r>
        <w:t>Требования пассивной безопасности к защитным удерживающим средствам. Какие требования предъявляются к ремням безопасности и подушкам безопасности.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60" w:lineRule="exact"/>
        <w:ind w:left="360" w:right="20"/>
      </w:pPr>
      <w:r>
        <w:t>Послеаварийная безопасность автомобиля. Дать определение послеаварийной безопасности автомобиля. Требования послеаварийной безопасности, предъявляемые при конструировании автомобилей.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27"/>
        </w:tabs>
        <w:spacing w:after="0" w:line="360" w:lineRule="exact"/>
        <w:ind w:left="360" w:right="20"/>
      </w:pPr>
      <w:r>
        <w:t>Эвакуация человека из автомобиля после ДТП. Оказание экстренной медицинской помощи пострадавшим при ДТП. Перечислить этапы оказания помощи.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60" w:lineRule="exact"/>
        <w:ind w:left="360" w:right="20"/>
      </w:pPr>
      <w:r>
        <w:t>Пожарная безопасность автомобиля. Противопожарные требования, предъявляемые к транспортным средствам.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60" w:lineRule="exact"/>
        <w:ind w:left="360" w:right="20"/>
      </w:pPr>
      <w:r>
        <w:t>Влияние технического состояния автомобиля на послеаварийную безопасность.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60" w:lineRule="exact"/>
        <w:ind w:left="360"/>
      </w:pPr>
      <w:r>
        <w:t>Пути повышения послеаварийной безопасности автомобиля.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27"/>
        </w:tabs>
        <w:spacing w:after="0" w:line="355" w:lineRule="exact"/>
        <w:ind w:left="360" w:right="20"/>
      </w:pPr>
      <w:r>
        <w:t>Экологическая безопасность автомобиля. Что понимается под экологической безопасностью ТС. Основные факторы неблагоприятного влияния ТС на окружающую среду.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55" w:lineRule="exact"/>
        <w:ind w:left="360" w:right="20"/>
      </w:pPr>
      <w:r>
        <w:t>Влияние автомобиля на степень загрязнения окружающей среды человека. Как влияет автомобилизация на уничтожение фауны и флоры.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55" w:lineRule="exact"/>
        <w:ind w:left="360" w:right="20"/>
      </w:pPr>
      <w:r>
        <w:t>Пути совершенствования экологической безопасности ТС. Конструктивные усовершенствования двигателей для улучшения состава выбросов отработанных газов. Экологически чистый автомобиль.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46"/>
        </w:tabs>
        <w:spacing w:after="0" w:line="326" w:lineRule="exact"/>
        <w:ind w:left="360" w:right="20"/>
      </w:pPr>
      <w:r>
        <w:t>Перечислите исходные материалы, использующиеся при производстве экспертизы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46"/>
        </w:tabs>
        <w:spacing w:after="0" w:line="326" w:lineRule="exact"/>
        <w:ind w:left="360" w:right="20"/>
      </w:pPr>
      <w:r>
        <w:t>Перечислите и дайте характеристику причинам дорожно-транспортных происшествий.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46"/>
        </w:tabs>
        <w:spacing w:after="0" w:line="326" w:lineRule="exact"/>
        <w:ind w:left="360" w:right="20"/>
      </w:pPr>
      <w:r>
        <w:t>Автомобильные дороги и дорожные покрытия как факторы, влияющие на безопасность дорожного движения. (Классификация автомобильных дорог, влияние дорожного покрытия в обеспечении БД, понятие о дорожных условиях, их влияния на БДД, мероприятия для их улучшения с целью повышения БД)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50"/>
        </w:tabs>
        <w:spacing w:after="0" w:line="317" w:lineRule="exact"/>
        <w:ind w:left="360" w:right="20"/>
      </w:pPr>
      <w:r>
        <w:t>Действия следователя (дознавателя) по проверке сообщения (заявления) о ДТП. (Подготовленность, экипировка, обязанность действий по прибытию на место ДТП)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46"/>
        </w:tabs>
        <w:spacing w:after="0" w:line="322" w:lineRule="exact"/>
        <w:ind w:left="360" w:right="40"/>
      </w:pPr>
      <w:r>
        <w:t>Подготовка, выезд и действия участников следственно оперативной группы (СОГ) на месте ДТП. (Состав, обеспеченность СОГ, действие каждого из состава СОГ по прибытию на место ДТП)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55"/>
        </w:tabs>
        <w:spacing w:after="0" w:line="355" w:lineRule="exact"/>
        <w:ind w:left="360" w:right="40"/>
      </w:pPr>
      <w:r>
        <w:t>Об</w:t>
      </w:r>
      <w:r>
        <w:rPr>
          <w:rStyle w:val="1"/>
        </w:rPr>
        <w:t>щи</w:t>
      </w:r>
      <w:r>
        <w:t>й порядок осмотра места ДТП. (Порядок составления протокола осмотра ДТП, разделение места ДТП на зоны, их характеристика, особенности фото- и видеосъемки при ДТП).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50"/>
        </w:tabs>
        <w:spacing w:after="0" w:line="360" w:lineRule="exact"/>
        <w:ind w:left="360" w:right="40"/>
      </w:pPr>
      <w:r>
        <w:t>Детальный осмотр места ДТП. (Основные задачи осмотра места ДТП, осмотр места ДТП, первоначальная фиксация обстановки ДТП и результатов осмотра МП).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46"/>
        </w:tabs>
        <w:spacing w:after="0" w:line="360" w:lineRule="exact"/>
        <w:ind w:left="360" w:right="40"/>
      </w:pPr>
      <w:r>
        <w:t xml:space="preserve">Цель и задачи экспертизы. (Цель и задачи служебного расследования и судебной </w:t>
      </w:r>
      <w:r>
        <w:lastRenderedPageBreak/>
        <w:t>экспертизы, классификация экспертизы по составу участников, по очередности проведения)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46"/>
        </w:tabs>
        <w:spacing w:after="0" w:line="360" w:lineRule="exact"/>
        <w:ind w:left="360"/>
      </w:pPr>
      <w:r>
        <w:t>Компетенция, права и обязанности служебного эксперта.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60" w:lineRule="exact"/>
        <w:ind w:left="360"/>
      </w:pPr>
      <w:r>
        <w:t>Компетенция, права и обязанности судебного эксперта.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60" w:lineRule="exact"/>
        <w:ind w:left="360" w:right="40"/>
      </w:pPr>
      <w:r>
        <w:t>Перечислите и дайте краткую характеристику исходным материалам необходимым для производства экспертизы.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27"/>
        </w:tabs>
        <w:spacing w:after="0" w:line="360" w:lineRule="exact"/>
        <w:ind w:left="360"/>
      </w:pPr>
      <w:r>
        <w:t>Этапы экспертизы ДТП.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22"/>
        </w:tabs>
        <w:spacing w:after="0" w:line="360" w:lineRule="exact"/>
        <w:ind w:left="360" w:right="40"/>
      </w:pPr>
      <w:r>
        <w:t>Заключение эксперта автотехника (Вводная, исследовательская части и выводы, их структурное содержание).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60" w:lineRule="exact"/>
        <w:ind w:left="360" w:right="40"/>
      </w:pPr>
      <w:r>
        <w:t>Расчеты движения автомобиля. Равномерное движение. (Определение, основы и методы расчетов движения).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27"/>
        </w:tabs>
        <w:spacing w:after="0" w:line="360" w:lineRule="exact"/>
        <w:ind w:left="360" w:right="40"/>
      </w:pPr>
      <w:r>
        <w:t>От каких факторов зависит коэффициент сцепления шин с дорогой? Назовите примерные его значения для разных покрытий.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60" w:lineRule="exact"/>
        <w:ind w:left="360"/>
      </w:pPr>
      <w:r>
        <w:t>Нарисуйте и объясните тормозную диаграмму.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60" w:lineRule="exact"/>
        <w:ind w:left="360" w:right="40"/>
      </w:pPr>
      <w:r>
        <w:t>Какая разница между тормозным и остановочным путями автомобиля. (Определение, формулы для определения, сравнительная характеристика).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27"/>
        </w:tabs>
        <w:spacing w:after="0" w:line="360" w:lineRule="exact"/>
        <w:ind w:left="360" w:right="40"/>
      </w:pPr>
      <w:r>
        <w:t>Охарактеризуйте последовательность следственного эксперимента по определению скорости пешехода. (Цель, этапы, действия участников эксперимента, преимущества и недостатки).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22"/>
        </w:tabs>
        <w:spacing w:after="0" w:line="360" w:lineRule="exact"/>
        <w:ind w:left="360" w:right="40"/>
      </w:pPr>
      <w:r>
        <w:t>Дайте определение безопасным скоростям автомобиля. (Определение пяти безопасных скоростей автомобиля, способы обеспечения водителем безопасности при прямолинейном движении).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22"/>
        </w:tabs>
        <w:spacing w:after="0" w:line="360" w:lineRule="exact"/>
        <w:ind w:left="360" w:right="40"/>
      </w:pPr>
      <w:r>
        <w:t>Дайте определение безопасным скоростям пешехода. (Способы обеспечения пешеходом собственной безопасности, условия безопасности).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60" w:lineRule="exact"/>
        <w:ind w:left="360" w:right="40"/>
      </w:pPr>
      <w:r>
        <w:t>Классификация наездов на пешехода (по характеру движения автомобиля, по величине угла а между векторами скоростей автомобиля У</w:t>
      </w:r>
      <w:r>
        <w:rPr>
          <w:vertAlign w:val="subscript"/>
        </w:rPr>
        <w:t>а</w:t>
      </w:r>
      <w:r>
        <w:t xml:space="preserve"> и пешехода</w:t>
      </w:r>
    </w:p>
    <w:p w:rsidR="00717A02" w:rsidRDefault="00706111">
      <w:pPr>
        <w:pStyle w:val="22"/>
        <w:shd w:val="clear" w:color="auto" w:fill="auto"/>
        <w:spacing w:after="0" w:line="355" w:lineRule="exact"/>
        <w:ind w:left="360" w:firstLine="0"/>
        <w:jc w:val="left"/>
      </w:pPr>
      <w:r>
        <w:t>Ув).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27"/>
        </w:tabs>
        <w:spacing w:after="0" w:line="355" w:lineRule="exact"/>
        <w:ind w:left="360" w:right="40"/>
      </w:pPr>
      <w:r>
        <w:t>Опишите общую методику экспертного исследования наезда автомобиля на пешехода.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55" w:lineRule="exact"/>
        <w:ind w:left="360" w:right="40"/>
      </w:pPr>
      <w:r>
        <w:t>Какова последовательность анализа наезда автомобиля на пешехода при неограниченной обзорности и видимости, если наезд произошел при постоянной скорости автомобиля.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55" w:lineRule="exact"/>
        <w:ind w:left="360" w:right="20"/>
      </w:pPr>
      <w:r>
        <w:t>Какова последовательность анализа наезда автомобиля на пешехода при неограниченной обзорности и видимости, если наезд произошел в процессе торможения автомобиля.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65" w:lineRule="exact"/>
        <w:ind w:left="360" w:right="20"/>
      </w:pPr>
      <w:r>
        <w:t>Как определить удаление автомобиля от места наезда на пешехода при равномерном и замедленном движении автомобиля?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65" w:lineRule="exact"/>
        <w:ind w:left="360" w:right="20"/>
      </w:pPr>
      <w:r>
        <w:t>Как влияет изменение отдельных параметров, характеризующих ДТП, на выводы ДТП?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27"/>
        </w:tabs>
        <w:spacing w:after="0" w:line="365" w:lineRule="exact"/>
        <w:ind w:left="360"/>
      </w:pPr>
      <w:r>
        <w:t>Охарактеризуйте маневры различных видов.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65" w:lineRule="exact"/>
        <w:ind w:left="360"/>
      </w:pPr>
      <w:r>
        <w:t>Как определить безопасный интервал и динамический коридор?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355" w:lineRule="exact"/>
        <w:ind w:left="360" w:right="1360"/>
        <w:jc w:val="left"/>
      </w:pPr>
      <w:r>
        <w:lastRenderedPageBreak/>
        <w:t>В какой последовательности анализируют объезд неподвижного препятствия?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18"/>
        </w:tabs>
        <w:spacing w:after="0" w:line="270" w:lineRule="exact"/>
        <w:ind w:left="360"/>
      </w:pPr>
      <w:r>
        <w:t>В какой последовательности анализируют столкновение автомобилей?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55"/>
        </w:tabs>
        <w:spacing w:after="0" w:line="331" w:lineRule="exact"/>
        <w:ind w:left="360" w:right="1880"/>
        <w:jc w:val="left"/>
      </w:pPr>
      <w:r>
        <w:t>Охарактеризуйте положительные и отрицательные стороны автомобилизации.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55"/>
        </w:tabs>
        <w:spacing w:after="0" w:line="331" w:lineRule="exact"/>
        <w:ind w:left="360" w:right="20"/>
      </w:pPr>
      <w:r>
        <w:t>Основные составляющие системы ВАДС и их взаимосвязь в процессе дорожного движения.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55"/>
        </w:tabs>
        <w:spacing w:after="0" w:line="331" w:lineRule="exact"/>
        <w:ind w:left="360"/>
      </w:pPr>
      <w:r>
        <w:t>Основные задачи и направления работы ГИБДД.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55"/>
        </w:tabs>
        <w:spacing w:after="0" w:line="341" w:lineRule="exact"/>
        <w:ind w:left="360"/>
      </w:pPr>
      <w:r>
        <w:t>Основные задачи организации и направления работы ГИБДД.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55"/>
        </w:tabs>
        <w:spacing w:after="0" w:line="341" w:lineRule="exact"/>
        <w:ind w:left="360"/>
      </w:pPr>
      <w:r>
        <w:t>Основные параметры, характеризующие транспортный поток.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55"/>
        </w:tabs>
        <w:spacing w:after="0" w:line="341" w:lineRule="exact"/>
        <w:ind w:left="360"/>
      </w:pPr>
      <w:r>
        <w:t>«Динамический габарит» автомобиля и коэффициент приведения.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46"/>
        </w:tabs>
        <w:spacing w:after="0" w:line="341" w:lineRule="exact"/>
        <w:ind w:left="360"/>
      </w:pPr>
      <w:r>
        <w:t>Взаимосвязь интенсивности, скорости и плотности транспортного потока.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46"/>
        </w:tabs>
        <w:spacing w:after="0" w:line="341" w:lineRule="exact"/>
        <w:ind w:left="360"/>
      </w:pPr>
      <w:r>
        <w:t>Нарисуйте основную диаграмму транспортного потока и поясните ее.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46"/>
        </w:tabs>
        <w:spacing w:after="0" w:line="341" w:lineRule="exact"/>
        <w:ind w:left="360"/>
      </w:pPr>
      <w:r>
        <w:t>Подходы по определению пропускной способности полосы движения.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46"/>
        </w:tabs>
        <w:spacing w:after="0" w:line="341" w:lineRule="exact"/>
        <w:ind w:left="360"/>
      </w:pPr>
      <w:r>
        <w:t>Влияние параметров УДС на состояние дорожного движения.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55"/>
        </w:tabs>
        <w:spacing w:after="0" w:line="317" w:lineRule="exact"/>
        <w:ind w:left="360" w:right="20"/>
      </w:pPr>
      <w:r>
        <w:t xml:space="preserve">Связь между скоростью и необходимой </w:t>
      </w:r>
      <w:r>
        <w:rPr>
          <w:rStyle w:val="1"/>
        </w:rPr>
        <w:t>ши</w:t>
      </w:r>
      <w:r>
        <w:t>риной полосы дороги. Задержки движения.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46"/>
        </w:tabs>
        <w:spacing w:after="47" w:line="270" w:lineRule="exact"/>
        <w:ind w:left="360"/>
      </w:pPr>
      <w:r>
        <w:t>Математическое описание транспортного потока.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46"/>
        </w:tabs>
        <w:spacing w:after="8" w:line="270" w:lineRule="exact"/>
        <w:ind w:left="360"/>
      </w:pPr>
      <w:r>
        <w:t>Классификация методов исследования дорожного движения.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55"/>
        </w:tabs>
        <w:spacing w:after="0" w:line="312" w:lineRule="exact"/>
        <w:ind w:left="360" w:right="20"/>
      </w:pPr>
      <w:r>
        <w:t>Сущность натурного исследования и моделирования процессов дорожного движения.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46"/>
        </w:tabs>
        <w:spacing w:after="0" w:line="341" w:lineRule="exact"/>
        <w:ind w:left="360"/>
      </w:pPr>
      <w:r>
        <w:t>Аппаратура для исследования дорожного движения.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46"/>
        </w:tabs>
        <w:spacing w:after="0" w:line="341" w:lineRule="exact"/>
        <w:ind w:left="360"/>
      </w:pPr>
      <w:r>
        <w:t>Правила учета ДТП.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46"/>
        </w:tabs>
        <w:spacing w:after="0" w:line="341" w:lineRule="exact"/>
        <w:ind w:left="360"/>
      </w:pPr>
      <w:r>
        <w:t>Линейный график и масштабная схема ДТП.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46"/>
        </w:tabs>
        <w:spacing w:after="0" w:line="341" w:lineRule="exact"/>
        <w:ind w:left="360"/>
      </w:pPr>
      <w:r>
        <w:t>Анализ конфликтных точек и ситуаций на дорогах. Сложность пересечений.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46"/>
        </w:tabs>
        <w:spacing w:after="0" w:line="341" w:lineRule="exact"/>
        <w:ind w:left="360"/>
      </w:pPr>
      <w:r>
        <w:t>Приборы для контроля скорости движения автомобилем.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55"/>
        </w:tabs>
        <w:spacing w:after="0" w:line="341" w:lineRule="exact"/>
        <w:ind w:left="360"/>
      </w:pPr>
      <w:r>
        <w:t>Основные методические направления ОДД.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55"/>
        </w:tabs>
        <w:spacing w:after="0" w:line="341" w:lineRule="exact"/>
        <w:ind w:left="360"/>
      </w:pPr>
      <w:r>
        <w:t>Способы разделения движения в пространстве.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50"/>
        </w:tabs>
        <w:spacing w:after="0" w:line="341" w:lineRule="exact"/>
        <w:ind w:left="360"/>
      </w:pPr>
      <w:r>
        <w:t>Задачи, решаемые канализированием движения.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46"/>
        </w:tabs>
        <w:spacing w:after="0" w:line="341" w:lineRule="exact"/>
        <w:ind w:left="360"/>
      </w:pPr>
      <w:r>
        <w:t>Методы разделения движения во времени.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55"/>
        </w:tabs>
        <w:spacing w:after="0" w:line="317" w:lineRule="exact"/>
        <w:ind w:left="360" w:right="20"/>
      </w:pPr>
      <w:r>
        <w:t>Основные критерии, используемые для оценки состояния дорожного движения.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46"/>
        </w:tabs>
        <w:spacing w:after="0" w:line="270" w:lineRule="exact"/>
        <w:ind w:left="360"/>
      </w:pPr>
      <w:r>
        <w:t>Региональные факторы, которые необходимо учитывать при ОДД.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36" w:lineRule="exact"/>
        <w:ind w:left="360" w:right="60" w:hanging="340"/>
        <w:jc w:val="left"/>
      </w:pPr>
      <w:r>
        <w:t>Преимущества и недостатки одностороннего движения на городских улицах.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36" w:lineRule="exact"/>
        <w:ind w:left="360" w:right="60" w:hanging="340"/>
        <w:jc w:val="left"/>
      </w:pPr>
      <w:r>
        <w:t>Преимущества и недостатки организации кругового движения на пересечениях.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75"/>
        </w:tabs>
        <w:spacing w:after="0" w:line="336" w:lineRule="exact"/>
        <w:ind w:left="360" w:hanging="340"/>
        <w:jc w:val="left"/>
      </w:pPr>
      <w:r>
        <w:t>ОДД в специфических условиях.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75"/>
        </w:tabs>
        <w:spacing w:after="0" w:line="336" w:lineRule="exact"/>
        <w:ind w:left="360" w:hanging="340"/>
        <w:jc w:val="left"/>
      </w:pPr>
      <w:r>
        <w:t>Организация движения МПТ.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36" w:lineRule="exact"/>
        <w:ind w:left="360" w:hanging="340"/>
        <w:jc w:val="left"/>
      </w:pPr>
      <w:r>
        <w:t>Роль информации ОДД.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36" w:lineRule="exact"/>
        <w:ind w:left="360" w:hanging="340"/>
        <w:jc w:val="left"/>
      </w:pPr>
      <w:r>
        <w:t>Классификация технических средств ОДД.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36" w:lineRule="exact"/>
        <w:ind w:left="360" w:hanging="340"/>
        <w:jc w:val="left"/>
      </w:pPr>
      <w:r>
        <w:t>Показатели, используемые для оценки эффективности применения ТС ОДД.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75"/>
        </w:tabs>
        <w:spacing w:after="0" w:line="336" w:lineRule="exact"/>
        <w:ind w:left="360" w:hanging="340"/>
        <w:jc w:val="left"/>
      </w:pPr>
      <w:r>
        <w:t>Способы установки дорожных знаков и зона их действия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36" w:lineRule="exact"/>
        <w:ind w:left="360" w:hanging="340"/>
        <w:jc w:val="left"/>
      </w:pPr>
      <w:r>
        <w:t>Повторение, дублирование и предварительная установка дорожных знаков.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75"/>
        </w:tabs>
        <w:spacing w:after="0" w:line="336" w:lineRule="exact"/>
        <w:ind w:left="360" w:hanging="340"/>
        <w:jc w:val="left"/>
      </w:pPr>
      <w:r>
        <w:t>Совместное применение дорожных знаков.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36" w:lineRule="exact"/>
        <w:ind w:left="360" w:hanging="340"/>
        <w:jc w:val="left"/>
      </w:pPr>
      <w:r>
        <w:t>Применение дорожных знаков в различных условиях движения.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36" w:lineRule="exact"/>
        <w:ind w:left="360" w:hanging="340"/>
        <w:jc w:val="left"/>
      </w:pPr>
      <w:r>
        <w:t>Конструкция дорожных знаков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70"/>
        </w:tabs>
        <w:spacing w:after="0" w:line="336" w:lineRule="exact"/>
        <w:ind w:left="360" w:right="60" w:hanging="340"/>
        <w:jc w:val="left"/>
      </w:pPr>
      <w:r>
        <w:t>Дорожные знаки, используемые для маршрутного ориентирования водителей.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36" w:lineRule="exact"/>
        <w:ind w:left="360" w:hanging="340"/>
        <w:jc w:val="left"/>
      </w:pPr>
      <w:r>
        <w:lastRenderedPageBreak/>
        <w:t>Виды дорожной разметки и ее назначение.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36" w:lineRule="exact"/>
        <w:ind w:left="360" w:hanging="340"/>
        <w:jc w:val="left"/>
      </w:pPr>
      <w:r>
        <w:t>Применение дорожной разметки в различных условиях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41" w:lineRule="exact"/>
        <w:ind w:left="360" w:hanging="340"/>
        <w:jc w:val="left"/>
      </w:pPr>
      <w:r>
        <w:t>Материалы и оборудование для нанесения дорожной разметки.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41" w:lineRule="exact"/>
        <w:ind w:left="360" w:hanging="340"/>
        <w:jc w:val="left"/>
      </w:pPr>
      <w:r>
        <w:t>Конструкция, размещение и установка светофоров.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41" w:lineRule="exact"/>
        <w:ind w:left="360" w:hanging="340"/>
        <w:jc w:val="left"/>
      </w:pPr>
      <w:r>
        <w:t>Критерии ввода светофорной сигнализации.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47"/>
        </w:tabs>
        <w:spacing w:after="0" w:line="331" w:lineRule="exact"/>
        <w:ind w:left="360" w:hanging="340"/>
        <w:jc w:val="left"/>
      </w:pPr>
      <w:r>
        <w:t>Структура светофорного цикла. Потерянное время в цикле регулирования.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31" w:lineRule="exact"/>
        <w:ind w:left="360" w:right="60" w:hanging="340"/>
        <w:jc w:val="left"/>
      </w:pPr>
      <w:r>
        <w:t>Пофазный разъезд транспортных средств и управление движением по отдельным направлениям.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31" w:lineRule="exact"/>
        <w:ind w:left="360" w:hanging="340"/>
        <w:jc w:val="left"/>
      </w:pPr>
      <w:r>
        <w:t>Координированное управления дорожным движением.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41" w:lineRule="exact"/>
        <w:ind w:left="360" w:hanging="340"/>
        <w:jc w:val="left"/>
      </w:pPr>
      <w:r>
        <w:t>Классификация и структурная схема дорожного контролера.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41" w:lineRule="exact"/>
        <w:ind w:left="360" w:hanging="340"/>
        <w:jc w:val="left"/>
      </w:pPr>
      <w:r>
        <w:t>Характеристика дорожных контроллеров.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41" w:lineRule="exact"/>
        <w:ind w:left="360" w:hanging="340"/>
        <w:jc w:val="left"/>
      </w:pPr>
      <w:r>
        <w:t>Характеристики дорожных контролеров отечественного производства.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41" w:lineRule="exact"/>
        <w:ind w:left="360" w:hanging="340"/>
        <w:jc w:val="left"/>
      </w:pPr>
      <w:r>
        <w:t>Размещение детекторов транспорта.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41" w:lineRule="exact"/>
        <w:ind w:left="360" w:hanging="340"/>
        <w:jc w:val="left"/>
      </w:pPr>
      <w:r>
        <w:t>Настройка дорожных контролеров на расчетный режим управления.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41" w:lineRule="exact"/>
        <w:ind w:left="360" w:hanging="340"/>
        <w:jc w:val="left"/>
      </w:pPr>
      <w:r>
        <w:t>Варианты исполнения детекторов транспорта.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42"/>
        </w:tabs>
        <w:spacing w:after="0" w:line="317" w:lineRule="exact"/>
        <w:ind w:left="360" w:right="60" w:hanging="340"/>
        <w:jc w:val="left"/>
      </w:pPr>
      <w:r>
        <w:t>Технические средства АСУ дорожным движением, характеристика и задачи решаемые ими.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41" w:lineRule="exact"/>
        <w:ind w:left="360" w:hanging="340"/>
        <w:jc w:val="left"/>
      </w:pPr>
      <w:r>
        <w:t>Периферийные устройства АСУД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42"/>
        </w:tabs>
        <w:spacing w:after="0" w:line="341" w:lineRule="exact"/>
        <w:ind w:left="360" w:hanging="340"/>
        <w:jc w:val="left"/>
      </w:pPr>
      <w:r>
        <w:t>Технические средства организации движения пешеходных потоков.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47"/>
        </w:tabs>
        <w:spacing w:after="0" w:line="341" w:lineRule="exact"/>
        <w:ind w:left="360" w:hanging="340"/>
        <w:jc w:val="left"/>
      </w:pPr>
      <w:r>
        <w:t>Основные принципы пофазного разъезда транспортных средств.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42"/>
        </w:tabs>
        <w:spacing w:after="0" w:line="341" w:lineRule="exact"/>
        <w:ind w:left="360" w:hanging="340"/>
        <w:jc w:val="left"/>
      </w:pPr>
      <w:r>
        <w:t>Технические средства управления в особых условиях движения.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41" w:lineRule="exact"/>
        <w:ind w:left="360" w:hanging="340"/>
        <w:jc w:val="left"/>
      </w:pPr>
      <w:r>
        <w:t>Монтаж и эксплуатация технических средств.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42"/>
        </w:tabs>
        <w:spacing w:after="0" w:line="341" w:lineRule="exact"/>
        <w:ind w:left="360" w:hanging="340"/>
        <w:jc w:val="left"/>
      </w:pPr>
      <w:r>
        <w:t>Дорожные контроллеры-координаторы.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41" w:lineRule="exact"/>
        <w:ind w:left="360" w:hanging="340"/>
        <w:jc w:val="left"/>
      </w:pPr>
      <w:r>
        <w:t>Монтаж и эксплуатация технических средств ОДД.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17" w:lineRule="exact"/>
        <w:ind w:left="360" w:right="60" w:hanging="340"/>
        <w:jc w:val="left"/>
      </w:pPr>
      <w:r>
        <w:t>Автомобильная дорога как инженерное сооружение (транспортно</w:t>
      </w:r>
      <w:r>
        <w:softHyphen/>
        <w:t>эксплуатационная характеристика).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70"/>
        </w:tabs>
        <w:spacing w:after="0" w:line="312" w:lineRule="exact"/>
        <w:ind w:left="360" w:right="60" w:hanging="340"/>
        <w:jc w:val="left"/>
      </w:pPr>
      <w:r>
        <w:t>Загрузка дороги движением, ее пропускная способность и безопасность движения.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270" w:lineRule="exact"/>
        <w:ind w:left="360" w:hanging="340"/>
        <w:jc w:val="left"/>
      </w:pPr>
      <w:r>
        <w:t>Роль дорожных условий в возникновении ДТП.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17" w:lineRule="exact"/>
        <w:ind w:left="360" w:right="20" w:hanging="340"/>
        <w:jc w:val="left"/>
      </w:pPr>
      <w:r>
        <w:t>Влияние эмоциональной напряженности водителей в зависимости от дорожных условий и обстановки движения на БД.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75"/>
        </w:tabs>
        <w:spacing w:after="0" w:line="317" w:lineRule="exact"/>
        <w:ind w:left="360" w:right="20" w:hanging="340"/>
        <w:jc w:val="left"/>
      </w:pPr>
      <w:r>
        <w:t>Способы предотвращения происшествий связанных с дорожными условиями.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75"/>
        </w:tabs>
        <w:spacing w:after="0" w:line="326" w:lineRule="exact"/>
        <w:ind w:left="360" w:right="20" w:hanging="340"/>
        <w:jc w:val="left"/>
      </w:pPr>
      <w:r>
        <w:t>Оборудование дорог с 4-мя полосами движения и разделением встречных потоков по направлениям.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26" w:lineRule="exact"/>
        <w:ind w:left="360" w:right="20" w:hanging="340"/>
        <w:jc w:val="left"/>
      </w:pPr>
      <w:r>
        <w:t>Влияние ширины проезжей части, обочин, краевых полос на безопасность движения.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31" w:lineRule="exact"/>
        <w:ind w:left="360" w:hanging="340"/>
        <w:jc w:val="left"/>
      </w:pPr>
      <w:r>
        <w:t>Роль расстояния видимости на безопасность движения.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31" w:lineRule="exact"/>
        <w:ind w:left="360" w:hanging="340"/>
        <w:jc w:val="left"/>
      </w:pPr>
      <w:r>
        <w:t>Как влияет продольный уклон на безопасность движения.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31" w:lineRule="exact"/>
        <w:ind w:left="360" w:right="20" w:hanging="340"/>
        <w:jc w:val="left"/>
      </w:pPr>
      <w:r>
        <w:t>Влияние радиусов кривых в плане и габаритов сооружений на безопасность движения.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31" w:lineRule="exact"/>
        <w:ind w:left="360" w:right="20" w:hanging="340"/>
        <w:jc w:val="left"/>
      </w:pPr>
      <w:r>
        <w:t>Роль аллейных насаждений и препятствий на обочинах и придорожной полосе в безопасности движения.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31" w:lineRule="exact"/>
        <w:ind w:left="360" w:right="20" w:hanging="340"/>
        <w:jc w:val="left"/>
      </w:pPr>
      <w:r>
        <w:t>Пересечение дорог в одном уровне, нарисуйте схемы планировки пересечения.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31" w:lineRule="exact"/>
        <w:ind w:left="360" w:right="20" w:hanging="340"/>
        <w:jc w:val="left"/>
      </w:pPr>
      <w:r>
        <w:t>Пересечение дорог в разных уровнях (типа «полного» и «неполного клеверного листа», обозначьте на них направления движения автомобилей).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31" w:lineRule="exact"/>
        <w:ind w:left="360" w:right="20" w:hanging="340"/>
        <w:jc w:val="left"/>
      </w:pPr>
      <w:r>
        <w:lastRenderedPageBreak/>
        <w:t>Методы оценки опасных участков дорог (метод коэффициентов аварийности и безопасности).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47"/>
        </w:tabs>
        <w:spacing w:after="0" w:line="331" w:lineRule="exact"/>
        <w:ind w:left="360" w:hanging="340"/>
        <w:jc w:val="left"/>
      </w:pPr>
      <w:r>
        <w:t>Очередность проведения мероприятий по обеспечению БД.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31" w:lineRule="exact"/>
        <w:ind w:left="360" w:right="20" w:hanging="340"/>
        <w:jc w:val="left"/>
      </w:pPr>
      <w:r>
        <w:t>Как поддержать транспортные качества автомобильных дорог в разные периоды года.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31" w:lineRule="exact"/>
        <w:ind w:left="360" w:hanging="340"/>
        <w:jc w:val="left"/>
      </w:pPr>
      <w:r>
        <w:t>Принципы устранения опасных мест на дорогах.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31" w:lineRule="exact"/>
        <w:ind w:left="360" w:hanging="340"/>
        <w:jc w:val="left"/>
      </w:pPr>
      <w:r>
        <w:t>Использование данных о ДТП при реконструкции дорог.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31" w:lineRule="exact"/>
        <w:ind w:left="360" w:hanging="340"/>
        <w:jc w:val="left"/>
      </w:pPr>
      <w:r>
        <w:t>Как улучшить условия движения на подъемах.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31" w:lineRule="exact"/>
        <w:ind w:left="360" w:hanging="340"/>
        <w:jc w:val="left"/>
      </w:pPr>
      <w:r>
        <w:t>Как реконструировать кривые малых радиусов.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31" w:lineRule="exact"/>
        <w:ind w:left="360" w:hanging="340"/>
        <w:jc w:val="left"/>
      </w:pPr>
      <w:r>
        <w:t>Пересечение в одном уровне канализированного типа.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31" w:lineRule="exact"/>
        <w:ind w:left="360" w:right="20" w:hanging="340"/>
        <w:jc w:val="left"/>
      </w:pPr>
      <w:r>
        <w:t>Роль службы ремонта и содержания в обеспечении БД по автомобильным дорогам.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31" w:lineRule="exact"/>
        <w:ind w:left="360" w:hanging="340"/>
        <w:jc w:val="left"/>
      </w:pPr>
      <w:r>
        <w:t>Влияние погодных условий на БД.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75"/>
        </w:tabs>
        <w:spacing w:after="0" w:line="326" w:lineRule="exact"/>
        <w:ind w:left="360" w:hanging="340"/>
        <w:jc w:val="left"/>
      </w:pPr>
      <w:r>
        <w:t>Способы борьбы со скользкостью на дорогах.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326" w:lineRule="exact"/>
        <w:ind w:left="360" w:right="20" w:hanging="340"/>
        <w:jc w:val="left"/>
      </w:pPr>
      <w:r>
        <w:t>Поверхностная обработка для повышения шероховатости покрытий автомобильных дорог.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47" w:line="270" w:lineRule="exact"/>
        <w:ind w:left="360" w:hanging="340"/>
        <w:jc w:val="left"/>
      </w:pPr>
      <w:r>
        <w:t>Как влияет неровность покрытия на безопасность движения.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438"/>
        </w:tabs>
        <w:spacing w:after="402" w:line="270" w:lineRule="exact"/>
        <w:ind w:left="360" w:hanging="340"/>
        <w:jc w:val="left"/>
      </w:pPr>
      <w:r>
        <w:t>Виды ограждения дорог (на кривых, на мостах, на спусках).</w:t>
      </w:r>
    </w:p>
    <w:p w:rsidR="00717A02" w:rsidRDefault="00706111">
      <w:pPr>
        <w:pStyle w:val="11"/>
        <w:keepNext/>
        <w:keepLines/>
        <w:shd w:val="clear" w:color="auto" w:fill="auto"/>
        <w:spacing w:before="0" w:after="144" w:line="270" w:lineRule="exact"/>
        <w:ind w:left="360"/>
      </w:pPr>
      <w:bookmarkStart w:id="1" w:name="bookmark0"/>
      <w:r>
        <w:t>РЕКОМЕНДУЕМАЯ ЛИТЕРАТУРА</w:t>
      </w:r>
      <w:bookmarkEnd w:id="1"/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74" w:lineRule="exact"/>
        <w:ind w:left="360" w:right="20" w:hanging="340"/>
        <w:jc w:val="left"/>
      </w:pPr>
      <w:r>
        <w:t>Клинковштейн Г.И., Афанасьев М.Б. Организация дорожного движения. - М.: Транспорт, 1997г.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74" w:lineRule="exact"/>
        <w:ind w:left="360" w:right="20" w:hanging="340"/>
        <w:jc w:val="left"/>
      </w:pPr>
      <w:r>
        <w:t>Коноплянко В.И. Организация и безопасность дорожного движения. - М.: Транспорт, 1991г.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/>
        <w:ind w:left="360" w:right="420" w:hanging="340"/>
        <w:jc w:val="left"/>
      </w:pPr>
      <w:r>
        <w:t>Кременец Ю.А. Технические средства организации дорожного движения. - М.: Транспорт, 1990г.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74" w:lineRule="exact"/>
        <w:ind w:left="360" w:right="420" w:hanging="340"/>
        <w:jc w:val="left"/>
      </w:pPr>
      <w:r>
        <w:t>Майборода О.В. Основы управления автомобилем и безопасность движения. - М.: Транспорт, 2007г.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74" w:lineRule="exact"/>
        <w:ind w:left="360" w:right="420" w:hanging="340"/>
        <w:jc w:val="left"/>
      </w:pPr>
      <w:r>
        <w:t>Рябчинский А.И. Пассивная безопасность автомобиля. - М.: Транспорт, 1983г.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74" w:lineRule="exact"/>
        <w:ind w:left="360" w:right="420" w:hanging="340"/>
        <w:jc w:val="left"/>
      </w:pPr>
      <w:r>
        <w:t>Афанасьев Л.Л. Конструктивная безопасность автомобиля. - М.: Транспорт, 1983г.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74" w:lineRule="exact"/>
        <w:ind w:left="360" w:right="420" w:hanging="340"/>
        <w:jc w:val="left"/>
      </w:pPr>
      <w:r>
        <w:t>Рябчинский А.И. Регламент, активной и пассивной безопасности автотранспортных средств. Учебное пособие. - М.: Транспорт, 2006г.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56"/>
        </w:tabs>
        <w:spacing w:after="0" w:line="374" w:lineRule="exact"/>
        <w:ind w:left="360" w:right="420" w:hanging="340"/>
        <w:jc w:val="left"/>
      </w:pPr>
      <w:r>
        <w:t>Яхъяев Н.Я. Безопасность транспортных средств. Учебное пособие. Махачкала, 2006г.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65" w:lineRule="exact"/>
        <w:ind w:left="360" w:right="420" w:hanging="340"/>
        <w:jc w:val="left"/>
      </w:pPr>
      <w:r>
        <w:t>Бабков В.Ф. Дорожные условия и безопасность движения. - М.: Транспорт, 1991г.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47" w:line="270" w:lineRule="exact"/>
        <w:ind w:left="360" w:hanging="340"/>
        <w:jc w:val="left"/>
      </w:pPr>
      <w:r>
        <w:t>Илларионов В.А. Расследование и экспертиза ДТП. - М.: Транспорт, 1997г.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70"/>
        </w:tabs>
        <w:spacing w:after="0" w:line="270" w:lineRule="exact"/>
        <w:ind w:left="360" w:hanging="340"/>
        <w:jc w:val="left"/>
      </w:pPr>
      <w:r>
        <w:t>Домке Э.Р. Расследование и экспертиза ДТП. - М.: Омега-Л, 2005г.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75"/>
        </w:tabs>
        <w:spacing w:after="0" w:line="360" w:lineRule="exact"/>
        <w:ind w:left="360" w:right="420" w:hanging="340"/>
        <w:jc w:val="left"/>
      </w:pPr>
      <w:r>
        <w:t>Суворов Ю.Б. Судебная дорожно-транспортная экспертиза. - М.: Транспорт, 1998г.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270" w:lineRule="exact"/>
        <w:ind w:left="360" w:hanging="340"/>
        <w:jc w:val="left"/>
      </w:pPr>
      <w:r>
        <w:t>Рубец А.Д. История автомобильного транспорта России. - М.: Транспорт, 2004г.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65" w:lineRule="exact"/>
        <w:ind w:left="360" w:right="420" w:hanging="340"/>
        <w:jc w:val="left"/>
      </w:pPr>
      <w:r>
        <w:t xml:space="preserve">Горев А.Э. Организация автомобильных перевозок и безопасность движения. - </w:t>
      </w:r>
      <w:r>
        <w:lastRenderedPageBreak/>
        <w:t>М.: Транспорт, 2006г.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270" w:lineRule="exact"/>
        <w:ind w:left="360" w:hanging="340"/>
        <w:jc w:val="left"/>
      </w:pPr>
      <w:r>
        <w:t>Г орев А. Э. Г рузовые и пассажирские перевозки. - М.: Транспорт, 2005г.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60" w:lineRule="exact"/>
        <w:ind w:left="360" w:right="420" w:hanging="340"/>
        <w:jc w:val="left"/>
      </w:pPr>
      <w:r>
        <w:t>Горев А.Э., Олещенко Е.М. Организация автомобильных перевозок и обслуживание движения. - М.: ИЦ «Академия»</w:t>
      </w:r>
      <w:r w:rsidR="00A80FC5">
        <w:t>,</w:t>
      </w:r>
      <w:r>
        <w:t xml:space="preserve"> 2008 г.</w:t>
      </w:r>
    </w:p>
    <w:p w:rsidR="00717A02" w:rsidRDefault="00706111">
      <w:pPr>
        <w:pStyle w:val="22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270" w:lineRule="exact"/>
        <w:ind w:left="360" w:hanging="340"/>
        <w:jc w:val="left"/>
      </w:pPr>
      <w:r>
        <w:t>Амбарцумян В.В. Безопасность дорожного движения.- М.: Транспорт, 1991г.</w:t>
      </w:r>
    </w:p>
    <w:sectPr w:rsidR="00717A02" w:rsidSect="00717A02">
      <w:type w:val="continuous"/>
      <w:pgSz w:w="11909" w:h="16838"/>
      <w:pgMar w:top="875" w:right="974" w:bottom="875" w:left="99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A8D" w:rsidRDefault="00BB3A8D" w:rsidP="00717A02">
      <w:r>
        <w:separator/>
      </w:r>
    </w:p>
  </w:endnote>
  <w:endnote w:type="continuationSeparator" w:id="1">
    <w:p w:rsidR="00BB3A8D" w:rsidRDefault="00BB3A8D" w:rsidP="00717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A8D" w:rsidRDefault="00BB3A8D"/>
  </w:footnote>
  <w:footnote w:type="continuationSeparator" w:id="1">
    <w:p w:rsidR="00BB3A8D" w:rsidRDefault="00BB3A8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61889"/>
    <w:multiLevelType w:val="multilevel"/>
    <w:tmpl w:val="07DE43F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717A02"/>
    <w:rsid w:val="000F2C7C"/>
    <w:rsid w:val="00140D8B"/>
    <w:rsid w:val="00187F81"/>
    <w:rsid w:val="001D2DF1"/>
    <w:rsid w:val="002216ED"/>
    <w:rsid w:val="002A503D"/>
    <w:rsid w:val="00312482"/>
    <w:rsid w:val="00397B4B"/>
    <w:rsid w:val="00431910"/>
    <w:rsid w:val="00464473"/>
    <w:rsid w:val="00486BB1"/>
    <w:rsid w:val="004A2ADF"/>
    <w:rsid w:val="00555E0F"/>
    <w:rsid w:val="006D4B2F"/>
    <w:rsid w:val="00706111"/>
    <w:rsid w:val="00717A02"/>
    <w:rsid w:val="007256EF"/>
    <w:rsid w:val="009114BE"/>
    <w:rsid w:val="009A0EF0"/>
    <w:rsid w:val="00A06C1C"/>
    <w:rsid w:val="00A55D24"/>
    <w:rsid w:val="00A80FC5"/>
    <w:rsid w:val="00A830A1"/>
    <w:rsid w:val="00A90EBE"/>
    <w:rsid w:val="00AD7313"/>
    <w:rsid w:val="00BB3A8D"/>
    <w:rsid w:val="00C13837"/>
    <w:rsid w:val="00CC55E7"/>
    <w:rsid w:val="00D438C7"/>
    <w:rsid w:val="00DC338B"/>
    <w:rsid w:val="00EE202E"/>
    <w:rsid w:val="00F704C2"/>
    <w:rsid w:val="00FA5D1F"/>
    <w:rsid w:val="00FF3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17A0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17A02"/>
    <w:rPr>
      <w:color w:val="3B98D3"/>
      <w:u w:val="single"/>
    </w:rPr>
  </w:style>
  <w:style w:type="character" w:customStyle="1" w:styleId="2">
    <w:name w:val="Основной текст (2)_"/>
    <w:basedOn w:val="a0"/>
    <w:link w:val="20"/>
    <w:rsid w:val="00717A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21">
    <w:name w:val="Основной текст (2)"/>
    <w:basedOn w:val="2"/>
    <w:rsid w:val="00717A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4">
    <w:name w:val="Основной текст_"/>
    <w:basedOn w:val="a0"/>
    <w:link w:val="22"/>
    <w:rsid w:val="00717A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">
    <w:name w:val="Основной текст1"/>
    <w:basedOn w:val="a4"/>
    <w:rsid w:val="00717A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">
    <w:name w:val="Заголовок №1_"/>
    <w:basedOn w:val="a0"/>
    <w:link w:val="11"/>
    <w:rsid w:val="00717A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paragraph" w:customStyle="1" w:styleId="20">
    <w:name w:val="Основной текст (2)"/>
    <w:basedOn w:val="a"/>
    <w:link w:val="2"/>
    <w:rsid w:val="00717A02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">
    <w:name w:val="Основной текст2"/>
    <w:basedOn w:val="a"/>
    <w:link w:val="a4"/>
    <w:rsid w:val="00717A02"/>
    <w:pPr>
      <w:shd w:val="clear" w:color="auto" w:fill="FFFFFF"/>
      <w:spacing w:after="120" w:line="370" w:lineRule="exact"/>
      <w:ind w:hanging="36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Заголовок №1"/>
    <w:basedOn w:val="a"/>
    <w:link w:val="10"/>
    <w:rsid w:val="00717A02"/>
    <w:pPr>
      <w:shd w:val="clear" w:color="auto" w:fill="FFFFFF"/>
      <w:spacing w:before="480" w:after="300" w:line="0" w:lineRule="atLeast"/>
      <w:ind w:hanging="34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17A0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17A02"/>
    <w:rPr>
      <w:color w:val="3B98D3"/>
      <w:u w:val="single"/>
    </w:rPr>
  </w:style>
  <w:style w:type="character" w:customStyle="1" w:styleId="2">
    <w:name w:val="Основной текст (2)_"/>
    <w:basedOn w:val="a0"/>
    <w:link w:val="20"/>
    <w:rsid w:val="00717A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21">
    <w:name w:val="Основной текст (2)"/>
    <w:basedOn w:val="2"/>
    <w:rsid w:val="00717A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4">
    <w:name w:val="Основной текст_"/>
    <w:basedOn w:val="a0"/>
    <w:link w:val="22"/>
    <w:rsid w:val="00717A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">
    <w:name w:val="Основной текст1"/>
    <w:basedOn w:val="a4"/>
    <w:rsid w:val="00717A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">
    <w:name w:val="Заголовок №1_"/>
    <w:basedOn w:val="a0"/>
    <w:link w:val="11"/>
    <w:rsid w:val="00717A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paragraph" w:customStyle="1" w:styleId="20">
    <w:name w:val="Основной текст (2)"/>
    <w:basedOn w:val="a"/>
    <w:link w:val="2"/>
    <w:rsid w:val="00717A02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">
    <w:name w:val="Основной текст2"/>
    <w:basedOn w:val="a"/>
    <w:link w:val="a4"/>
    <w:rsid w:val="00717A02"/>
    <w:pPr>
      <w:shd w:val="clear" w:color="auto" w:fill="FFFFFF"/>
      <w:spacing w:after="120" w:line="370" w:lineRule="exact"/>
      <w:ind w:hanging="36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Заголовок №1"/>
    <w:basedOn w:val="a"/>
    <w:link w:val="10"/>
    <w:rsid w:val="00717A02"/>
    <w:pPr>
      <w:shd w:val="clear" w:color="auto" w:fill="FFFFFF"/>
      <w:spacing w:before="480" w:after="300" w:line="0" w:lineRule="atLeast"/>
      <w:ind w:hanging="34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2804</Words>
  <Characters>15984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                                                        УТВЕРЖДАЮ</vt:lpstr>
    </vt:vector>
  </TitlesOfParts>
  <Company>SPecialiST RePack</Company>
  <LinksUpToDate>false</LinksUpToDate>
  <CharactersWithSpaces>18751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                                                       УТВЕРЖДАЮ</dc:title>
  <dc:creator>ОДД</dc:creator>
  <cp:lastModifiedBy>Пользователь</cp:lastModifiedBy>
  <cp:revision>7</cp:revision>
  <dcterms:created xsi:type="dcterms:W3CDTF">2022-05-31T06:19:00Z</dcterms:created>
  <dcterms:modified xsi:type="dcterms:W3CDTF">2026-07-04T07:56:00Z</dcterms:modified>
</cp:coreProperties>
</file>